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CE40" w14:textId="587863D7" w:rsidR="000716EE" w:rsidRPr="000716EE" w:rsidRDefault="000716EE" w:rsidP="00B574F4">
      <w:pPr>
        <w:jc w:val="center"/>
        <w:rPr>
          <w:rFonts w:ascii="Open Sans" w:eastAsia="Open Sans" w:hAnsi="Open Sans" w:cs="Open Sans"/>
          <w:b/>
          <w:sz w:val="28"/>
          <w:szCs w:val="28"/>
          <w:lang w:val="it-IT"/>
        </w:rPr>
      </w:pPr>
      <w:r w:rsidRPr="000716EE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Riqualificazione urbana, dagli storici stabilimenti del </w:t>
      </w:r>
      <w:proofErr w:type="spellStart"/>
      <w:r w:rsidRPr="000716EE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marmificio</w:t>
      </w:r>
      <w:proofErr w:type="spellEnd"/>
      <w:r w:rsidRPr="000716EE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 di via </w:t>
      </w:r>
      <w:proofErr w:type="spellStart"/>
      <w:r w:rsidRPr="000716EE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Papareschi</w:t>
      </w:r>
      <w:proofErr w:type="spellEnd"/>
      <w:r w:rsidRPr="000716EE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 nasce Opificio </w:t>
      </w:r>
      <w:proofErr w:type="spellStart"/>
      <w:r w:rsidRPr="000716EE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Italiacamp</w:t>
      </w:r>
      <w:proofErr w:type="spellEnd"/>
    </w:p>
    <w:p w14:paraId="06218803" w14:textId="77777777" w:rsidR="00795A42" w:rsidRPr="00795A42" w:rsidRDefault="00795A42" w:rsidP="00795A42">
      <w:pPr>
        <w:rPr>
          <w:rFonts w:ascii="Open Sans" w:eastAsia="Open Sans" w:hAnsi="Open Sans" w:cs="Open Sans"/>
          <w:b/>
          <w:i/>
          <w:color w:val="444746"/>
          <w:lang w:val="it-IT"/>
        </w:rPr>
      </w:pPr>
    </w:p>
    <w:p w14:paraId="1BD70385" w14:textId="33AF654A" w:rsidR="000716EE" w:rsidRPr="000716EE" w:rsidRDefault="000716EE" w:rsidP="000716EE">
      <w:pPr>
        <w:jc w:val="center"/>
        <w:rPr>
          <w:rFonts w:ascii="Open Sans" w:eastAsia="Open Sans" w:hAnsi="Open Sans" w:cs="Open Sans"/>
          <w:b/>
          <w:i/>
          <w:color w:val="444746"/>
          <w:lang w:val="it-IT"/>
        </w:rPr>
      </w:pPr>
      <w:r w:rsidRPr="000716EE">
        <w:rPr>
          <w:rFonts w:ascii="Open Sans" w:eastAsia="Open Sans" w:hAnsi="Open Sans" w:cs="Open Sans"/>
          <w:b/>
          <w:bCs/>
          <w:i/>
          <w:iCs/>
          <w:color w:val="444746"/>
          <w:lang w:val="it-IT"/>
        </w:rPr>
        <w:t xml:space="preserve">Con un’operazione da </w:t>
      </w:r>
      <w:proofErr w:type="gramStart"/>
      <w:r w:rsidRPr="000716EE">
        <w:rPr>
          <w:rFonts w:ascii="Open Sans" w:eastAsia="Open Sans" w:hAnsi="Open Sans" w:cs="Open Sans"/>
          <w:b/>
          <w:bCs/>
          <w:i/>
          <w:iCs/>
          <w:color w:val="444746"/>
          <w:lang w:val="it-IT"/>
        </w:rPr>
        <w:t>5</w:t>
      </w:r>
      <w:proofErr w:type="gramEnd"/>
      <w:r w:rsidRPr="000716EE">
        <w:rPr>
          <w:rFonts w:ascii="Open Sans" w:eastAsia="Open Sans" w:hAnsi="Open Sans" w:cs="Open Sans"/>
          <w:b/>
          <w:bCs/>
          <w:i/>
          <w:iCs/>
          <w:color w:val="444746"/>
          <w:lang w:val="it-IT"/>
        </w:rPr>
        <w:t xml:space="preserve"> milioni di euro </w:t>
      </w:r>
      <w:proofErr w:type="spellStart"/>
      <w:r w:rsidRPr="000716EE">
        <w:rPr>
          <w:rFonts w:ascii="Open Sans" w:eastAsia="Open Sans" w:hAnsi="Open Sans" w:cs="Open Sans"/>
          <w:b/>
          <w:bCs/>
          <w:i/>
          <w:iCs/>
          <w:color w:val="444746"/>
          <w:lang w:val="it-IT"/>
        </w:rPr>
        <w:t>Italiacamp</w:t>
      </w:r>
      <w:proofErr w:type="spellEnd"/>
      <w:r w:rsidRPr="000716EE">
        <w:rPr>
          <w:rFonts w:ascii="Open Sans" w:eastAsia="Open Sans" w:hAnsi="Open Sans" w:cs="Open Sans"/>
          <w:b/>
          <w:bCs/>
          <w:i/>
          <w:iCs/>
          <w:color w:val="444746"/>
          <w:lang w:val="it-IT"/>
        </w:rPr>
        <w:t xml:space="preserve"> contribuisce </w:t>
      </w:r>
      <w:r>
        <w:rPr>
          <w:rFonts w:ascii="Open Sans" w:eastAsia="Open Sans" w:hAnsi="Open Sans" w:cs="Open Sans"/>
          <w:b/>
          <w:bCs/>
          <w:i/>
          <w:iCs/>
          <w:color w:val="444746"/>
          <w:lang w:val="it-IT"/>
        </w:rPr>
        <w:br/>
      </w:r>
      <w:r w:rsidRPr="000716EE">
        <w:rPr>
          <w:rFonts w:ascii="Open Sans" w:eastAsia="Open Sans" w:hAnsi="Open Sans" w:cs="Open Sans"/>
          <w:b/>
          <w:bCs/>
          <w:i/>
          <w:iCs/>
          <w:color w:val="444746"/>
          <w:lang w:val="it-IT"/>
        </w:rPr>
        <w:t>alla rigenerazione di Marconi</w:t>
      </w:r>
    </w:p>
    <w:p w14:paraId="54774CDF" w14:textId="77777777" w:rsidR="00A92627" w:rsidRPr="000716EE" w:rsidRDefault="00A92627">
      <w:pPr>
        <w:rPr>
          <w:rFonts w:ascii="Open Sans Light" w:eastAsia="Open Sans Light" w:hAnsi="Open Sans Light" w:cs="Open Sans Light"/>
          <w:i/>
          <w:sz w:val="21"/>
          <w:szCs w:val="21"/>
          <w:lang w:val="it-IT"/>
        </w:rPr>
      </w:pPr>
    </w:p>
    <w:p w14:paraId="391B9EC0" w14:textId="13563BD7" w:rsidR="000716EE" w:rsidRPr="000716EE" w:rsidRDefault="00795A42" w:rsidP="00B574F4">
      <w:pPr>
        <w:spacing w:before="240" w:after="240"/>
        <w:jc w:val="both"/>
        <w:rPr>
          <w:rFonts w:ascii="Open Sans" w:eastAsia="Open Sans" w:hAnsi="Open Sans" w:cs="Open Sans"/>
          <w:bCs/>
          <w:sz w:val="20"/>
          <w:szCs w:val="20"/>
          <w:lang w:val="it-IT"/>
        </w:rPr>
      </w:pPr>
      <w:r w:rsidRPr="00795A42">
        <w:rPr>
          <w:rFonts w:ascii="Open Sans" w:eastAsia="Open Sans" w:hAnsi="Open Sans" w:cs="Open Sans"/>
          <w:bCs/>
          <w:i/>
          <w:sz w:val="20"/>
          <w:szCs w:val="20"/>
        </w:rPr>
        <w:t>Roma, 22 giugno -</w:t>
      </w:r>
      <w:r w:rsidRPr="00795A42">
        <w:rPr>
          <w:rFonts w:ascii="Open Sans" w:eastAsia="Open Sans" w:hAnsi="Open Sans" w:cs="Open Sans"/>
          <w:bCs/>
          <w:sz w:val="20"/>
          <w:szCs w:val="20"/>
        </w:rPr>
        <w:t xml:space="preserve"> </w:t>
      </w:r>
      <w:r w:rsidR="000716EE"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 xml:space="preserve">Tornano alla città gli storici </w:t>
      </w:r>
      <w:r w:rsidR="000716EE" w:rsidRPr="000716EE">
        <w:rPr>
          <w:rFonts w:ascii="Open Sans" w:eastAsia="Open Sans" w:hAnsi="Open Sans" w:cs="Open Sans"/>
          <w:b/>
          <w:bCs/>
          <w:sz w:val="20"/>
          <w:szCs w:val="20"/>
          <w:lang w:val="it-IT"/>
        </w:rPr>
        <w:t xml:space="preserve">stabilimenti del </w:t>
      </w:r>
      <w:proofErr w:type="spellStart"/>
      <w:r w:rsidR="000716EE" w:rsidRPr="000716EE">
        <w:rPr>
          <w:rFonts w:ascii="Open Sans" w:eastAsia="Open Sans" w:hAnsi="Open Sans" w:cs="Open Sans"/>
          <w:b/>
          <w:bCs/>
          <w:sz w:val="20"/>
          <w:szCs w:val="20"/>
          <w:lang w:val="it-IT"/>
        </w:rPr>
        <w:t>marmificio</w:t>
      </w:r>
      <w:proofErr w:type="spellEnd"/>
      <w:r w:rsidR="000716EE" w:rsidRPr="000716EE">
        <w:rPr>
          <w:rFonts w:ascii="Open Sans" w:eastAsia="Open Sans" w:hAnsi="Open Sans" w:cs="Open Sans"/>
          <w:b/>
          <w:bCs/>
          <w:sz w:val="20"/>
          <w:szCs w:val="20"/>
          <w:lang w:val="it-IT"/>
        </w:rPr>
        <w:t xml:space="preserve"> di via </w:t>
      </w:r>
      <w:proofErr w:type="spellStart"/>
      <w:r w:rsidR="000716EE" w:rsidRPr="000716EE">
        <w:rPr>
          <w:rFonts w:ascii="Open Sans" w:eastAsia="Open Sans" w:hAnsi="Open Sans" w:cs="Open Sans"/>
          <w:b/>
          <w:bCs/>
          <w:sz w:val="20"/>
          <w:szCs w:val="20"/>
          <w:lang w:val="it-IT"/>
        </w:rPr>
        <w:t>Papareschi</w:t>
      </w:r>
      <w:proofErr w:type="spellEnd"/>
      <w:r w:rsidR="000716EE"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 xml:space="preserve">: oltre 1600 metri quadri che, dal 1929 al 2022, sono stati sede dell’Opificio Ditta Medici, storica famiglia che ha legato la sua vita a quella del marmo. A recuperare gli spazi è </w:t>
      </w:r>
      <w:proofErr w:type="spellStart"/>
      <w:r w:rsidR="000716EE" w:rsidRPr="000716EE">
        <w:rPr>
          <w:rFonts w:ascii="Open Sans" w:eastAsia="Open Sans" w:hAnsi="Open Sans" w:cs="Open Sans"/>
          <w:b/>
          <w:bCs/>
          <w:sz w:val="20"/>
          <w:szCs w:val="20"/>
          <w:lang w:val="it-IT"/>
        </w:rPr>
        <w:t>Italiacamp</w:t>
      </w:r>
      <w:proofErr w:type="spellEnd"/>
      <w:r w:rsidR="000716EE"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 xml:space="preserve">, impact </w:t>
      </w:r>
      <w:proofErr w:type="spellStart"/>
      <w:r w:rsidR="000716EE"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>organization</w:t>
      </w:r>
      <w:proofErr w:type="spellEnd"/>
      <w:r w:rsidR="000716EE"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 xml:space="preserve"> che promuove progetti a impatto sociale, con un’</w:t>
      </w:r>
      <w:r w:rsidR="000716EE" w:rsidRPr="000716EE">
        <w:rPr>
          <w:rFonts w:ascii="Open Sans" w:eastAsia="Open Sans" w:hAnsi="Open Sans" w:cs="Open Sans"/>
          <w:b/>
          <w:bCs/>
          <w:sz w:val="20"/>
          <w:szCs w:val="20"/>
          <w:lang w:val="it-IT"/>
        </w:rPr>
        <w:t xml:space="preserve">operazione di riqualificazione da </w:t>
      </w:r>
      <w:proofErr w:type="gramStart"/>
      <w:r w:rsidR="000716EE" w:rsidRPr="000716EE">
        <w:rPr>
          <w:rFonts w:ascii="Open Sans" w:eastAsia="Open Sans" w:hAnsi="Open Sans" w:cs="Open Sans"/>
          <w:b/>
          <w:bCs/>
          <w:sz w:val="20"/>
          <w:szCs w:val="20"/>
          <w:lang w:val="it-IT"/>
        </w:rPr>
        <w:t>5</w:t>
      </w:r>
      <w:proofErr w:type="gramEnd"/>
      <w:r w:rsidR="000716EE" w:rsidRPr="000716EE">
        <w:rPr>
          <w:rFonts w:ascii="Open Sans" w:eastAsia="Open Sans" w:hAnsi="Open Sans" w:cs="Open Sans"/>
          <w:b/>
          <w:bCs/>
          <w:sz w:val="20"/>
          <w:szCs w:val="20"/>
          <w:lang w:val="it-IT"/>
        </w:rPr>
        <w:t xml:space="preserve"> milioni di euro</w:t>
      </w:r>
      <w:r w:rsidR="000716EE"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 xml:space="preserve">. Nasce così </w:t>
      </w:r>
      <w:r w:rsidR="000716EE" w:rsidRPr="000716EE">
        <w:rPr>
          <w:rFonts w:ascii="Open Sans" w:eastAsia="Open Sans" w:hAnsi="Open Sans" w:cs="Open Sans"/>
          <w:b/>
          <w:bCs/>
          <w:sz w:val="20"/>
          <w:szCs w:val="20"/>
          <w:lang w:val="it-IT"/>
        </w:rPr>
        <w:t xml:space="preserve">Opificio </w:t>
      </w:r>
      <w:proofErr w:type="spellStart"/>
      <w:r w:rsidR="000716EE" w:rsidRPr="000716EE">
        <w:rPr>
          <w:rFonts w:ascii="Open Sans" w:eastAsia="Open Sans" w:hAnsi="Open Sans" w:cs="Open Sans"/>
          <w:b/>
          <w:bCs/>
          <w:sz w:val="20"/>
          <w:szCs w:val="20"/>
          <w:lang w:val="it-IT"/>
        </w:rPr>
        <w:t>Italiacamp</w:t>
      </w:r>
      <w:proofErr w:type="spellEnd"/>
      <w:r w:rsidR="000716EE"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>, un luogo di rigenerazione urbana in linea con la mission dell’organizzazione, quella di creare impatto sociale e incidere positivamente sul territorio e la comunità nelle quali opera. </w:t>
      </w:r>
    </w:p>
    <w:p w14:paraId="4498935D" w14:textId="6D5C91E7" w:rsidR="000716EE" w:rsidRPr="000716EE" w:rsidRDefault="000716EE" w:rsidP="00B574F4">
      <w:pPr>
        <w:spacing w:before="240" w:after="240"/>
        <w:jc w:val="both"/>
        <w:rPr>
          <w:rFonts w:ascii="Open Sans" w:eastAsia="Open Sans" w:hAnsi="Open Sans" w:cs="Open Sans"/>
          <w:bCs/>
          <w:sz w:val="20"/>
          <w:szCs w:val="20"/>
          <w:lang w:val="it-IT"/>
        </w:rPr>
      </w:pPr>
      <w:r w:rsidRPr="000716EE">
        <w:rPr>
          <w:rFonts w:ascii="Open Sans" w:eastAsia="Open Sans" w:hAnsi="Open Sans" w:cs="Open Sans"/>
          <w:b/>
          <w:bCs/>
          <w:sz w:val="20"/>
          <w:szCs w:val="20"/>
          <w:lang w:val="it-IT"/>
        </w:rPr>
        <w:t xml:space="preserve">L’operazione. </w:t>
      </w:r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>L’operazione immobiliare è stata realizzata lo scorso dicembre con l’</w:t>
      </w:r>
      <w:proofErr w:type="spellStart"/>
      <w:r w:rsidRPr="000716EE">
        <w:rPr>
          <w:rFonts w:ascii="Open Sans" w:eastAsia="Open Sans" w:hAnsi="Open Sans" w:cs="Open Sans"/>
          <w:b/>
          <w:bCs/>
          <w:sz w:val="20"/>
          <w:szCs w:val="20"/>
          <w:lang w:val="it-IT"/>
        </w:rPr>
        <w:t>advisory</w:t>
      </w:r>
      <w:proofErr w:type="spellEnd"/>
      <w:r w:rsidRPr="000716EE">
        <w:rPr>
          <w:rFonts w:ascii="Open Sans" w:eastAsia="Open Sans" w:hAnsi="Open Sans" w:cs="Open Sans"/>
          <w:b/>
          <w:bCs/>
          <w:sz w:val="20"/>
          <w:szCs w:val="20"/>
          <w:lang w:val="it-IT"/>
        </w:rPr>
        <w:t xml:space="preserve"> di Horizon Real Estate</w:t>
      </w:r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 xml:space="preserve"> e il</w:t>
      </w:r>
      <w:r w:rsidRPr="000716EE">
        <w:rPr>
          <w:rFonts w:ascii="Open Sans" w:eastAsia="Open Sans" w:hAnsi="Open Sans" w:cs="Open Sans"/>
          <w:b/>
          <w:bCs/>
          <w:sz w:val="20"/>
          <w:szCs w:val="20"/>
          <w:lang w:val="it-IT"/>
        </w:rPr>
        <w:t xml:space="preserve"> supporto finanziario di Alba Leasing e Bper Banca</w:t>
      </w:r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 xml:space="preserve">. Nella conclusione dell’operazione, un ruolo decisivo è stato giocato dalla valorizzazione della storia del luogo. La </w:t>
      </w:r>
      <w:r w:rsidRPr="000716EE">
        <w:rPr>
          <w:rFonts w:ascii="Open Sans" w:eastAsia="Open Sans" w:hAnsi="Open Sans" w:cs="Open Sans"/>
          <w:b/>
          <w:bCs/>
          <w:sz w:val="20"/>
          <w:szCs w:val="20"/>
          <w:lang w:val="it-IT"/>
        </w:rPr>
        <w:t>ristrutturazione</w:t>
      </w:r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 xml:space="preserve">, al via nel giugno 2023, si concluderà nella seconda metà del 2024. Il progetto, curato dallo </w:t>
      </w:r>
      <w:r w:rsidRPr="000716EE">
        <w:rPr>
          <w:rFonts w:ascii="Open Sans" w:eastAsia="Open Sans" w:hAnsi="Open Sans" w:cs="Open Sans"/>
          <w:b/>
          <w:bCs/>
          <w:sz w:val="20"/>
          <w:szCs w:val="20"/>
          <w:lang w:val="it-IT"/>
        </w:rPr>
        <w:t xml:space="preserve">Studio </w:t>
      </w:r>
      <w:proofErr w:type="spellStart"/>
      <w:r w:rsidRPr="000716EE">
        <w:rPr>
          <w:rFonts w:ascii="Open Sans" w:eastAsia="Open Sans" w:hAnsi="Open Sans" w:cs="Open Sans"/>
          <w:b/>
          <w:bCs/>
          <w:sz w:val="20"/>
          <w:szCs w:val="20"/>
          <w:lang w:val="it-IT"/>
        </w:rPr>
        <w:t>Lococo</w:t>
      </w:r>
      <w:proofErr w:type="spellEnd"/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 xml:space="preserve">, vuole recuperare la struttura originaria dell’Opificio, mantenendo inalterati la forma esterna e i caratteri di maggior pregio, intervenendo con demolizioni mirate solo alla rimozione di aggiunte successive e con interventi ricostruttivi legati all’adeguamento strutturale. Il valore dell’investimento per </w:t>
      </w:r>
      <w:proofErr w:type="spellStart"/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>Italiacamp</w:t>
      </w:r>
      <w:proofErr w:type="spellEnd"/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 xml:space="preserve">, tra operazione immobiliare e ristrutturazione, è di </w:t>
      </w:r>
      <w:proofErr w:type="gramStart"/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>5</w:t>
      </w:r>
      <w:proofErr w:type="gramEnd"/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 xml:space="preserve"> milioni di euro.</w:t>
      </w:r>
    </w:p>
    <w:p w14:paraId="188458C5" w14:textId="22718F2C" w:rsidR="000716EE" w:rsidRPr="000716EE" w:rsidRDefault="000716EE" w:rsidP="00B574F4">
      <w:pPr>
        <w:spacing w:before="240" w:after="240"/>
        <w:jc w:val="both"/>
        <w:rPr>
          <w:rFonts w:ascii="Open Sans" w:eastAsia="Open Sans" w:hAnsi="Open Sans" w:cs="Open Sans"/>
          <w:bCs/>
          <w:sz w:val="20"/>
          <w:szCs w:val="20"/>
          <w:lang w:val="it-IT"/>
        </w:rPr>
      </w:pPr>
      <w:r w:rsidRPr="000716EE">
        <w:rPr>
          <w:rFonts w:ascii="Open Sans" w:eastAsia="Open Sans" w:hAnsi="Open Sans" w:cs="Open Sans"/>
          <w:b/>
          <w:bCs/>
          <w:sz w:val="20"/>
          <w:szCs w:val="20"/>
          <w:lang w:val="it-IT"/>
        </w:rPr>
        <w:t xml:space="preserve">Opificio </w:t>
      </w:r>
      <w:proofErr w:type="spellStart"/>
      <w:r w:rsidRPr="000716EE">
        <w:rPr>
          <w:rFonts w:ascii="Open Sans" w:eastAsia="Open Sans" w:hAnsi="Open Sans" w:cs="Open Sans"/>
          <w:b/>
          <w:bCs/>
          <w:sz w:val="20"/>
          <w:szCs w:val="20"/>
          <w:lang w:val="it-IT"/>
        </w:rPr>
        <w:t>Italiacamp</w:t>
      </w:r>
      <w:proofErr w:type="spellEnd"/>
      <w:r w:rsidRPr="000716EE">
        <w:rPr>
          <w:rFonts w:ascii="Open Sans" w:eastAsia="Open Sans" w:hAnsi="Open Sans" w:cs="Open Sans"/>
          <w:b/>
          <w:bCs/>
          <w:sz w:val="20"/>
          <w:szCs w:val="20"/>
          <w:lang w:val="it-IT"/>
        </w:rPr>
        <w:t xml:space="preserve">. </w:t>
      </w:r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 xml:space="preserve">Gli spazi, contribuiranno alla rigenerazione urbana dell’area attraverso un restauro conservativo e di rifunzionalizzazione  Già promotrice di operazioni di rigenerazione urbana - come il Milano Luiss Hub, centro polivalente recuperato da una vecchia officina dismessa, o il progetto Officine Mezzogiorno a Lecce,  avviato grazie al sostegno del Fondo innovazione Sociale – oggi </w:t>
      </w:r>
      <w:proofErr w:type="spellStart"/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>Italiacamp</w:t>
      </w:r>
      <w:proofErr w:type="spellEnd"/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 xml:space="preserve">, con il nuovo progetto dell’Opificio, vuole aprire alla città la sua casa, uno spazio dedicato alle attività di </w:t>
      </w:r>
      <w:proofErr w:type="spellStart"/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>education</w:t>
      </w:r>
      <w:proofErr w:type="spellEnd"/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>, empowerment, impatto, innovazione ed eventi, ma anche un luogo di lavoro aperto e flessibile che si affiancherà all’attuale sede romana.</w:t>
      </w:r>
    </w:p>
    <w:p w14:paraId="5B07014E" w14:textId="1F1DA81D" w:rsidR="000716EE" w:rsidRPr="000716EE" w:rsidRDefault="000716EE" w:rsidP="00B574F4">
      <w:pPr>
        <w:spacing w:before="240" w:after="240"/>
        <w:jc w:val="both"/>
        <w:rPr>
          <w:rFonts w:ascii="Open Sans" w:eastAsia="Open Sans" w:hAnsi="Open Sans" w:cs="Open Sans"/>
          <w:bCs/>
          <w:sz w:val="20"/>
          <w:szCs w:val="20"/>
          <w:lang w:val="it-IT"/>
        </w:rPr>
      </w:pPr>
      <w:r w:rsidRPr="000716EE">
        <w:rPr>
          <w:rFonts w:ascii="Open Sans" w:eastAsia="Open Sans" w:hAnsi="Open Sans" w:cs="Open Sans"/>
          <w:bCs/>
          <w:i/>
          <w:iCs/>
          <w:sz w:val="20"/>
          <w:szCs w:val="20"/>
          <w:lang w:val="it-IT"/>
        </w:rPr>
        <w:t>“Abbiamo scelto l’Opificio dopo una lunga ricerca su Roma per individuare un luogo che fosse centrale e che al tempo stesso potesse rappresentare un’occasione di riqualificazione e si inserisse nella storia produttiva e sociale della città. E l’Opificio ha questa eredità simbolica, legata alla cura e al saper fare opere destinate a restare, cui vogliamo idealmente connetterci. È questo lo spirito per cui crediamo che sia ancora fondamentale investire negli spazi fisici.”</w:t>
      </w:r>
      <w:r>
        <w:rPr>
          <w:rFonts w:ascii="Open Sans" w:eastAsia="Open Sans" w:hAnsi="Open Sans" w:cs="Open Sans"/>
          <w:bCs/>
          <w:i/>
          <w:iCs/>
          <w:sz w:val="20"/>
          <w:szCs w:val="20"/>
          <w:lang w:val="it-IT"/>
        </w:rPr>
        <w:t xml:space="preserve"> </w:t>
      </w:r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 xml:space="preserve">dice </w:t>
      </w:r>
      <w:r w:rsidRPr="000716EE">
        <w:rPr>
          <w:rFonts w:ascii="Open Sans" w:eastAsia="Open Sans" w:hAnsi="Open Sans" w:cs="Open Sans"/>
          <w:b/>
          <w:sz w:val="20"/>
          <w:szCs w:val="20"/>
          <w:lang w:val="it-IT"/>
        </w:rPr>
        <w:t xml:space="preserve">Fabrizio Sammarco, Amministratore delegato di </w:t>
      </w:r>
      <w:proofErr w:type="spellStart"/>
      <w:r w:rsidRPr="000716EE">
        <w:rPr>
          <w:rFonts w:ascii="Open Sans" w:eastAsia="Open Sans" w:hAnsi="Open Sans" w:cs="Open Sans"/>
          <w:b/>
          <w:sz w:val="20"/>
          <w:szCs w:val="20"/>
          <w:lang w:val="it-IT"/>
        </w:rPr>
        <w:t>Italiacamp</w:t>
      </w:r>
      <w:proofErr w:type="spellEnd"/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>.</w:t>
      </w:r>
    </w:p>
    <w:p w14:paraId="36C9EEAB" w14:textId="6F34D405" w:rsidR="000716EE" w:rsidRPr="000716EE" w:rsidRDefault="000716EE" w:rsidP="00B574F4">
      <w:pPr>
        <w:spacing w:before="240" w:after="240"/>
        <w:jc w:val="both"/>
        <w:rPr>
          <w:rFonts w:ascii="Open Sans" w:eastAsia="Open Sans" w:hAnsi="Open Sans" w:cs="Open Sans"/>
          <w:bCs/>
          <w:sz w:val="20"/>
          <w:szCs w:val="20"/>
          <w:lang w:val="it-IT"/>
        </w:rPr>
      </w:pPr>
      <w:r w:rsidRPr="000716EE">
        <w:rPr>
          <w:rFonts w:ascii="Open Sans" w:eastAsia="Open Sans" w:hAnsi="Open Sans" w:cs="Open Sans"/>
          <w:b/>
          <w:bCs/>
          <w:sz w:val="20"/>
          <w:szCs w:val="20"/>
          <w:lang w:val="it-IT"/>
        </w:rPr>
        <w:t>Opificio Ditta Medici.</w:t>
      </w:r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 xml:space="preserve"> Un luogo unico come unica è la sua storia: gli spazi sono stati costruiti nel 1907 e fino al 1928 hanno ospitato l’asilo per i figli degli operai della Mira Lanza, la storica azienda di detersivi e candele, il refettorio e l’infermeria. Da allora e fino al </w:t>
      </w:r>
      <w:r w:rsidR="0087428D"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>2022, sono</w:t>
      </w:r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 xml:space="preserve"> diventati </w:t>
      </w:r>
      <w:r w:rsidR="00B574F4">
        <w:rPr>
          <w:rFonts w:ascii="Open Sans" w:eastAsia="Open Sans" w:hAnsi="Open Sans" w:cs="Open Sans"/>
          <w:bCs/>
          <w:sz w:val="20"/>
          <w:szCs w:val="20"/>
          <w:lang w:val="it-IT"/>
        </w:rPr>
        <w:t xml:space="preserve">poi </w:t>
      </w:r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 xml:space="preserve">Opificio della Ditta </w:t>
      </w:r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lastRenderedPageBreak/>
        <w:t xml:space="preserve">Medici, al contempo laboratorio, magazzino e spazio espositivo. Imponenti blocchi e lastre di marmo da tutto il mondo sono stati lavorati al suo interno, dove erano collezionati marmi rari e persino estinti. </w:t>
      </w:r>
      <w:r w:rsidRPr="0087428D">
        <w:rPr>
          <w:rFonts w:ascii="Open Sans" w:eastAsia="Open Sans" w:hAnsi="Open Sans" w:cs="Open Sans"/>
          <w:b/>
          <w:sz w:val="20"/>
          <w:szCs w:val="20"/>
          <w:lang w:val="it-IT"/>
        </w:rPr>
        <w:t>L’Opificio Ditta Medici</w:t>
      </w:r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 xml:space="preserve"> rappresenta l’ultima sede di una famiglia che </w:t>
      </w:r>
      <w:r w:rsidRPr="0087428D">
        <w:rPr>
          <w:rFonts w:ascii="Open Sans" w:eastAsia="Open Sans" w:hAnsi="Open Sans" w:cs="Open Sans"/>
          <w:b/>
          <w:sz w:val="20"/>
          <w:szCs w:val="20"/>
          <w:lang w:val="it-IT"/>
        </w:rPr>
        <w:t>in quasi 200 anni di attività ha lavorato in tutto il mondo</w:t>
      </w:r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 xml:space="preserve">, realizzando opere e restauri di chiese, palazzi di governo e di organizzazioni internazionali e di musei: dalle pavimentazioni della Basilica di San Pietro, della Galleria dei Candelabri e della Cappella Sistina alle cattedrali di Westminster a Londra e Saint Patrick a New York; dalle sale del Quirinale ai lavori per Camera e Senato; dal Museo Getty </w:t>
      </w:r>
      <w:r w:rsidR="00B574F4">
        <w:rPr>
          <w:rFonts w:ascii="Open Sans" w:eastAsia="Open Sans" w:hAnsi="Open Sans" w:cs="Open Sans"/>
          <w:bCs/>
          <w:sz w:val="20"/>
          <w:szCs w:val="20"/>
          <w:lang w:val="it-IT"/>
        </w:rPr>
        <w:t>di</w:t>
      </w:r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 xml:space="preserve"> Malibù al restauro dei busti della Passeggiata del Pincio.</w:t>
      </w:r>
    </w:p>
    <w:p w14:paraId="24CADF2E" w14:textId="6A997F88" w:rsidR="00A92627" w:rsidRDefault="000716EE" w:rsidP="00B574F4">
      <w:pPr>
        <w:spacing w:before="240" w:after="240"/>
        <w:jc w:val="both"/>
        <w:rPr>
          <w:rFonts w:ascii="Open Sans" w:eastAsia="Open Sans" w:hAnsi="Open Sans" w:cs="Open Sans"/>
          <w:bCs/>
          <w:sz w:val="20"/>
          <w:szCs w:val="20"/>
          <w:lang w:val="it-IT"/>
        </w:rPr>
      </w:pPr>
      <w:r w:rsidRPr="000716EE">
        <w:rPr>
          <w:rFonts w:ascii="Open Sans" w:eastAsia="Open Sans" w:hAnsi="Open Sans" w:cs="Open Sans"/>
          <w:b/>
          <w:bCs/>
          <w:sz w:val="20"/>
          <w:szCs w:val="20"/>
          <w:lang w:val="it-IT"/>
        </w:rPr>
        <w:t>Il territorio.</w:t>
      </w:r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 xml:space="preserve"> L’Opificio </w:t>
      </w:r>
      <w:proofErr w:type="spellStart"/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>Italiacamp</w:t>
      </w:r>
      <w:proofErr w:type="spellEnd"/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 xml:space="preserve"> sorgerà nel distretto ex industriale fra Marconi e Ostiense, un luogo adibito a impianti produttivi sin dall’800, il cui sviluppo fu legato a quello del vicino Mattatoio a Testaccio. Il progetto è al centro dell'area tra </w:t>
      </w:r>
      <w:r w:rsidRPr="000716EE">
        <w:rPr>
          <w:rFonts w:ascii="Open Sans" w:eastAsia="Open Sans" w:hAnsi="Open Sans" w:cs="Open Sans"/>
          <w:b/>
          <w:bCs/>
          <w:sz w:val="20"/>
          <w:szCs w:val="20"/>
          <w:lang w:val="it-IT"/>
        </w:rPr>
        <w:t>viale Marconi</w:t>
      </w:r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 xml:space="preserve"> e </w:t>
      </w:r>
      <w:r w:rsidRPr="000716EE">
        <w:rPr>
          <w:rFonts w:ascii="Open Sans" w:eastAsia="Open Sans" w:hAnsi="Open Sans" w:cs="Open Sans"/>
          <w:b/>
          <w:bCs/>
          <w:sz w:val="20"/>
          <w:szCs w:val="20"/>
          <w:lang w:val="it-IT"/>
        </w:rPr>
        <w:t>Lungotevere Gassman</w:t>
      </w:r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 xml:space="preserve">, che ha per confine il </w:t>
      </w:r>
      <w:r w:rsidRPr="000716EE">
        <w:rPr>
          <w:rFonts w:ascii="Open Sans" w:eastAsia="Open Sans" w:hAnsi="Open Sans" w:cs="Open Sans"/>
          <w:b/>
          <w:bCs/>
          <w:sz w:val="20"/>
          <w:szCs w:val="20"/>
          <w:lang w:val="it-IT"/>
        </w:rPr>
        <w:t>Ponte di Ferro</w:t>
      </w:r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 xml:space="preserve"> e il </w:t>
      </w:r>
      <w:r w:rsidRPr="000716EE">
        <w:rPr>
          <w:rFonts w:ascii="Open Sans" w:eastAsia="Open Sans" w:hAnsi="Open Sans" w:cs="Open Sans"/>
          <w:b/>
          <w:bCs/>
          <w:sz w:val="20"/>
          <w:szCs w:val="20"/>
          <w:lang w:val="it-IT"/>
        </w:rPr>
        <w:t>Teatro India</w:t>
      </w:r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 xml:space="preserve"> e guarda a </w:t>
      </w:r>
      <w:r w:rsidRPr="000716EE">
        <w:rPr>
          <w:rFonts w:ascii="Open Sans" w:eastAsia="Open Sans" w:hAnsi="Open Sans" w:cs="Open Sans"/>
          <w:b/>
          <w:bCs/>
          <w:sz w:val="20"/>
          <w:szCs w:val="20"/>
          <w:lang w:val="it-IT"/>
        </w:rPr>
        <w:t>Ostiense</w:t>
      </w:r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 xml:space="preserve"> e al </w:t>
      </w:r>
      <w:r w:rsidRPr="000716EE">
        <w:rPr>
          <w:rFonts w:ascii="Open Sans" w:eastAsia="Open Sans" w:hAnsi="Open Sans" w:cs="Open Sans"/>
          <w:b/>
          <w:bCs/>
          <w:sz w:val="20"/>
          <w:szCs w:val="20"/>
          <w:lang w:val="it-IT"/>
        </w:rPr>
        <w:t>Gazometro</w:t>
      </w:r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 xml:space="preserve">, dall’altro lato del Tevere. Si tratta si uno dei quadranti più dinamici della città di Roma, oggetto di un </w:t>
      </w:r>
      <w:r w:rsidRPr="000716EE">
        <w:rPr>
          <w:rFonts w:ascii="Open Sans" w:eastAsia="Open Sans" w:hAnsi="Open Sans" w:cs="Open Sans"/>
          <w:b/>
          <w:bCs/>
          <w:sz w:val="20"/>
          <w:szCs w:val="20"/>
          <w:lang w:val="it-IT"/>
        </w:rPr>
        <w:t>processo di recupero e rifunzionalizzazione da ormai diversi anni</w:t>
      </w:r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 xml:space="preserve">, per esempio con l’inaugurazione di Parco Marconi, e oggi al centro del bando </w:t>
      </w:r>
      <w:proofErr w:type="spellStart"/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>Reinventing</w:t>
      </w:r>
      <w:proofErr w:type="spellEnd"/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 xml:space="preserve"> Cities 2022, con il recupero dello stabilimento ex Mira Lanza, prezioso complesso di archeologia industriale, e la realizzazione del futuro Parco </w:t>
      </w:r>
      <w:proofErr w:type="spellStart"/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>Papareschi</w:t>
      </w:r>
      <w:proofErr w:type="spellEnd"/>
      <w:r w:rsidRPr="000716EE">
        <w:rPr>
          <w:rFonts w:ascii="Open Sans" w:eastAsia="Open Sans" w:hAnsi="Open Sans" w:cs="Open Sans"/>
          <w:bCs/>
          <w:sz w:val="20"/>
          <w:szCs w:val="20"/>
          <w:lang w:val="it-IT"/>
        </w:rPr>
        <w:t>.</w:t>
      </w:r>
    </w:p>
    <w:p w14:paraId="00AA4B6E" w14:textId="77777777" w:rsidR="00860A2D" w:rsidRDefault="00860A2D" w:rsidP="00B574F4">
      <w:pPr>
        <w:spacing w:before="240" w:after="240"/>
        <w:jc w:val="both"/>
        <w:rPr>
          <w:rFonts w:ascii="Open Sans" w:eastAsia="Open Sans" w:hAnsi="Open Sans" w:cs="Open Sans"/>
          <w:bCs/>
          <w:sz w:val="20"/>
          <w:szCs w:val="20"/>
          <w:lang w:val="it-IT"/>
        </w:rPr>
      </w:pPr>
    </w:p>
    <w:p w14:paraId="1F4BFAA1" w14:textId="77777777" w:rsidR="00860A2D" w:rsidRDefault="00860A2D" w:rsidP="00B574F4">
      <w:pPr>
        <w:spacing w:before="240" w:after="240"/>
        <w:jc w:val="both"/>
        <w:rPr>
          <w:rFonts w:ascii="Open Sans Light" w:eastAsia="Open Sans Light" w:hAnsi="Open Sans Light" w:cs="Open Sans Light"/>
          <w:b/>
          <w:sz w:val="20"/>
          <w:szCs w:val="20"/>
        </w:rPr>
      </w:pPr>
    </w:p>
    <w:p w14:paraId="067EBE4A" w14:textId="77777777" w:rsidR="00F175D9" w:rsidRDefault="00F175D9" w:rsidP="00B574F4">
      <w:pPr>
        <w:spacing w:before="240" w:after="240"/>
        <w:jc w:val="both"/>
        <w:rPr>
          <w:rFonts w:ascii="Open Sans Light" w:eastAsia="Open Sans Light" w:hAnsi="Open Sans Light" w:cs="Open Sans Light"/>
          <w:b/>
          <w:sz w:val="20"/>
          <w:szCs w:val="20"/>
        </w:rPr>
      </w:pPr>
    </w:p>
    <w:p w14:paraId="15E0BDA8" w14:textId="77777777" w:rsidR="00A9262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Open Sans" w:hAnsi="Open Sans" w:cs="Open Sans"/>
          <w:color w:val="000000"/>
          <w:sz w:val="16"/>
          <w:szCs w:val="16"/>
        </w:rPr>
        <w:t>***</w:t>
      </w:r>
    </w:p>
    <w:p w14:paraId="69D8969E" w14:textId="77777777" w:rsidR="00A92627" w:rsidRDefault="00A926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171B44" w14:textId="77777777" w:rsidR="00A92627" w:rsidRPr="00795A42" w:rsidRDefault="00000000">
      <w:pPr>
        <w:spacing w:line="240" w:lineRule="auto"/>
        <w:rPr>
          <w:rFonts w:ascii="Open Sans Light" w:eastAsia="Times New Roman" w:hAnsi="Open Sans Light" w:cs="Open Sans Light"/>
          <w:sz w:val="16"/>
          <w:szCs w:val="16"/>
        </w:rPr>
        <w:sectPr w:rsidR="00A92627" w:rsidRPr="00795A42">
          <w:headerReference w:type="default" r:id="rId7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 w:rsidRPr="00795A42">
        <w:rPr>
          <w:rFonts w:ascii="Open Sans Light" w:hAnsi="Open Sans Light" w:cs="Open Sans Light"/>
          <w:b/>
          <w:color w:val="000000"/>
          <w:sz w:val="16"/>
          <w:szCs w:val="16"/>
        </w:rPr>
        <w:t xml:space="preserve">Per ulteriori informazioni su </w:t>
      </w:r>
      <w:proofErr w:type="spellStart"/>
      <w:r w:rsidRPr="00795A42">
        <w:rPr>
          <w:rFonts w:ascii="Open Sans Light" w:hAnsi="Open Sans Light" w:cs="Open Sans Light"/>
          <w:b/>
          <w:color w:val="000000"/>
          <w:sz w:val="16"/>
          <w:szCs w:val="16"/>
        </w:rPr>
        <w:t>Italiacamp</w:t>
      </w:r>
      <w:proofErr w:type="spellEnd"/>
      <w:r w:rsidRPr="00795A42">
        <w:rPr>
          <w:rFonts w:ascii="Open Sans Light" w:hAnsi="Open Sans Light" w:cs="Open Sans Light"/>
          <w:color w:val="000000"/>
          <w:sz w:val="16"/>
          <w:szCs w:val="16"/>
        </w:rPr>
        <w:br/>
      </w:r>
    </w:p>
    <w:p w14:paraId="527DE0CF" w14:textId="77777777" w:rsidR="00A92627" w:rsidRPr="00795A42" w:rsidRDefault="00A92627">
      <w:pPr>
        <w:spacing w:line="240" w:lineRule="auto"/>
        <w:rPr>
          <w:rFonts w:ascii="Open Sans Light" w:eastAsia="Times New Roman" w:hAnsi="Open Sans Light" w:cs="Open Sans Light"/>
          <w:sz w:val="16"/>
          <w:szCs w:val="16"/>
        </w:rPr>
        <w:sectPr w:rsidR="00A92627" w:rsidRPr="00795A42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 w:equalWidth="0">
            <w:col w:w="4154" w:space="720"/>
            <w:col w:w="4154" w:space="0"/>
          </w:cols>
        </w:sectPr>
      </w:pPr>
    </w:p>
    <w:p w14:paraId="42264EA0" w14:textId="77777777" w:rsidR="00A92627" w:rsidRPr="00795A42" w:rsidRDefault="00000000">
      <w:pPr>
        <w:spacing w:line="240" w:lineRule="auto"/>
        <w:rPr>
          <w:rFonts w:ascii="Open Sans Light" w:eastAsia="Times New Roman" w:hAnsi="Open Sans Light" w:cs="Open Sans Light"/>
          <w:sz w:val="16"/>
          <w:szCs w:val="16"/>
        </w:rPr>
      </w:pPr>
      <w:r w:rsidRPr="00795A42">
        <w:rPr>
          <w:rFonts w:ascii="Open Sans Light" w:hAnsi="Open Sans Light" w:cs="Open Sans Light"/>
          <w:color w:val="000000"/>
          <w:sz w:val="16"/>
          <w:szCs w:val="16"/>
        </w:rPr>
        <w:t xml:space="preserve">Elisabetta Pessano | </w:t>
      </w:r>
      <w:proofErr w:type="spellStart"/>
      <w:r w:rsidRPr="00795A42">
        <w:rPr>
          <w:rFonts w:ascii="Open Sans Light" w:hAnsi="Open Sans Light" w:cs="Open Sans Light"/>
          <w:color w:val="000000"/>
          <w:sz w:val="16"/>
          <w:szCs w:val="16"/>
        </w:rPr>
        <w:t>Chief</w:t>
      </w:r>
      <w:proofErr w:type="spellEnd"/>
      <w:r w:rsidRPr="00795A42">
        <w:rPr>
          <w:rFonts w:ascii="Open Sans Light" w:hAnsi="Open Sans Light" w:cs="Open Sans Light"/>
          <w:color w:val="000000"/>
          <w:sz w:val="16"/>
          <w:szCs w:val="16"/>
        </w:rPr>
        <w:t xml:space="preserve"> Communications </w:t>
      </w:r>
      <w:proofErr w:type="spellStart"/>
      <w:r w:rsidRPr="00795A42">
        <w:rPr>
          <w:rFonts w:ascii="Open Sans Light" w:hAnsi="Open Sans Light" w:cs="Open Sans Light"/>
          <w:color w:val="000000"/>
          <w:sz w:val="16"/>
          <w:szCs w:val="16"/>
        </w:rPr>
        <w:t>Officer</w:t>
      </w:r>
      <w:proofErr w:type="spellEnd"/>
    </w:p>
    <w:p w14:paraId="52A31967" w14:textId="77777777" w:rsidR="00A92627" w:rsidRPr="00795A42" w:rsidRDefault="00000000">
      <w:pPr>
        <w:spacing w:line="240" w:lineRule="auto"/>
        <w:rPr>
          <w:rFonts w:ascii="Open Sans Light" w:eastAsia="Times New Roman" w:hAnsi="Open Sans Light" w:cs="Open Sans Light"/>
          <w:color w:val="000000"/>
          <w:sz w:val="16"/>
          <w:szCs w:val="16"/>
        </w:rPr>
      </w:pPr>
      <w:hyperlink r:id="rId8">
        <w:r w:rsidRPr="00795A42">
          <w:rPr>
            <w:rFonts w:ascii="Open Sans Light" w:hAnsi="Open Sans Light" w:cs="Open Sans Light"/>
            <w:color w:val="0000FF"/>
            <w:sz w:val="16"/>
            <w:szCs w:val="16"/>
            <w:u w:val="single"/>
          </w:rPr>
          <w:t>e.pessano@italiacamp.com</w:t>
        </w:r>
      </w:hyperlink>
      <w:r w:rsidRPr="00795A42">
        <w:rPr>
          <w:rFonts w:ascii="Open Sans Light" w:hAnsi="Open Sans Light" w:cs="Open Sans Light"/>
          <w:color w:val="000000"/>
          <w:sz w:val="16"/>
          <w:szCs w:val="16"/>
        </w:rPr>
        <w:t>  – 345 7126 772</w:t>
      </w:r>
      <w:r w:rsidRPr="00795A42">
        <w:rPr>
          <w:rFonts w:ascii="Open Sans Light" w:eastAsia="Times New Roman" w:hAnsi="Open Sans Light" w:cs="Open Sans Light"/>
          <w:color w:val="000000"/>
          <w:sz w:val="16"/>
          <w:szCs w:val="16"/>
        </w:rPr>
        <w:t xml:space="preserve"> </w:t>
      </w:r>
    </w:p>
    <w:p w14:paraId="561276FB" w14:textId="77777777" w:rsidR="00A92627" w:rsidRPr="00795A42" w:rsidRDefault="00A92627">
      <w:pPr>
        <w:spacing w:line="240" w:lineRule="auto"/>
        <w:rPr>
          <w:rFonts w:ascii="Open Sans Light" w:eastAsia="Times New Roman" w:hAnsi="Open Sans Light" w:cs="Open Sans Light"/>
          <w:color w:val="000000"/>
          <w:sz w:val="16"/>
          <w:szCs w:val="16"/>
        </w:rPr>
      </w:pPr>
    </w:p>
    <w:p w14:paraId="1D6B70F9" w14:textId="77777777" w:rsidR="00A92627" w:rsidRPr="00795A42" w:rsidRDefault="00000000">
      <w:pPr>
        <w:spacing w:line="240" w:lineRule="auto"/>
        <w:rPr>
          <w:rFonts w:ascii="Open Sans Light" w:eastAsia="Times New Roman" w:hAnsi="Open Sans Light" w:cs="Open Sans Light"/>
          <w:sz w:val="16"/>
          <w:szCs w:val="16"/>
        </w:rPr>
      </w:pPr>
      <w:r w:rsidRPr="00795A42">
        <w:rPr>
          <w:rFonts w:ascii="Open Sans Light" w:hAnsi="Open Sans Light" w:cs="Open Sans Light"/>
          <w:color w:val="000000"/>
          <w:sz w:val="16"/>
          <w:szCs w:val="16"/>
        </w:rPr>
        <w:t xml:space="preserve">Domenico </w:t>
      </w:r>
      <w:proofErr w:type="spellStart"/>
      <w:r w:rsidRPr="00795A42">
        <w:rPr>
          <w:rFonts w:ascii="Open Sans Light" w:hAnsi="Open Sans Light" w:cs="Open Sans Light"/>
          <w:color w:val="000000"/>
          <w:sz w:val="16"/>
          <w:szCs w:val="16"/>
        </w:rPr>
        <w:t>Laurenda</w:t>
      </w:r>
      <w:proofErr w:type="spellEnd"/>
      <w:r w:rsidRPr="00795A42">
        <w:rPr>
          <w:rFonts w:ascii="Open Sans Light" w:hAnsi="Open Sans Light" w:cs="Open Sans Light"/>
          <w:color w:val="000000"/>
          <w:sz w:val="16"/>
          <w:szCs w:val="16"/>
        </w:rPr>
        <w:t xml:space="preserve"> | Communications </w:t>
      </w:r>
      <w:proofErr w:type="spellStart"/>
      <w:r w:rsidRPr="00795A42">
        <w:rPr>
          <w:rFonts w:ascii="Open Sans Light" w:hAnsi="Open Sans Light" w:cs="Open Sans Light"/>
          <w:color w:val="000000"/>
          <w:sz w:val="16"/>
          <w:szCs w:val="16"/>
        </w:rPr>
        <w:t>Specialist</w:t>
      </w:r>
      <w:proofErr w:type="spellEnd"/>
    </w:p>
    <w:p w14:paraId="3DD9C89D" w14:textId="77777777" w:rsidR="00A92627" w:rsidRPr="00795A42" w:rsidRDefault="00000000">
      <w:pPr>
        <w:spacing w:line="240" w:lineRule="auto"/>
        <w:rPr>
          <w:rFonts w:ascii="Open Sans Light" w:eastAsia="Times New Roman" w:hAnsi="Open Sans Light" w:cs="Open Sans Light"/>
          <w:sz w:val="16"/>
          <w:szCs w:val="16"/>
        </w:rPr>
        <w:sectPr w:rsidR="00A92627" w:rsidRPr="00795A42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 w:equalWidth="0">
            <w:col w:w="4154" w:space="720"/>
            <w:col w:w="4154" w:space="0"/>
          </w:cols>
        </w:sectPr>
      </w:pPr>
      <w:hyperlink r:id="rId9">
        <w:r w:rsidRPr="00795A42">
          <w:rPr>
            <w:rFonts w:ascii="Open Sans Light" w:hAnsi="Open Sans Light" w:cs="Open Sans Light"/>
            <w:color w:val="0000FF"/>
            <w:sz w:val="16"/>
            <w:szCs w:val="16"/>
            <w:u w:val="single"/>
          </w:rPr>
          <w:t>d.laurenda@italiacamp.com</w:t>
        </w:r>
      </w:hyperlink>
      <w:r w:rsidRPr="00795A42">
        <w:rPr>
          <w:rFonts w:ascii="Open Sans Light" w:hAnsi="Open Sans Light" w:cs="Open Sans Light"/>
          <w:color w:val="000000"/>
          <w:sz w:val="16"/>
          <w:szCs w:val="16"/>
        </w:rPr>
        <w:t xml:space="preserve"> – 333 3221 425</w:t>
      </w:r>
    </w:p>
    <w:p w14:paraId="66F205CD" w14:textId="08E68331" w:rsidR="00A92627" w:rsidRPr="00795A42" w:rsidRDefault="00000000">
      <w:pPr>
        <w:spacing w:after="240" w:line="240" w:lineRule="auto"/>
        <w:rPr>
          <w:rFonts w:ascii="Open Sans Light" w:hAnsi="Open Sans Light" w:cs="Open Sans Light"/>
          <w:color w:val="000000"/>
          <w:sz w:val="16"/>
          <w:szCs w:val="16"/>
        </w:rPr>
      </w:pPr>
      <w:r w:rsidRPr="00795A42">
        <w:rPr>
          <w:rFonts w:ascii="Open Sans Light" w:hAnsi="Open Sans Light" w:cs="Open Sans Light"/>
          <w:color w:val="000000"/>
          <w:sz w:val="16"/>
          <w:szCs w:val="16"/>
        </w:rPr>
        <w:t xml:space="preserve">Elena Giacchino | </w:t>
      </w:r>
      <w:r w:rsidR="00951B51">
        <w:rPr>
          <w:rFonts w:ascii="Open Sans Light" w:hAnsi="Open Sans Light" w:cs="Open Sans Light"/>
          <w:color w:val="000000"/>
          <w:sz w:val="16"/>
          <w:szCs w:val="16"/>
        </w:rPr>
        <w:t>Serotonina Media</w:t>
      </w:r>
      <w:r w:rsidRPr="00795A42">
        <w:rPr>
          <w:rFonts w:ascii="Open Sans Light" w:hAnsi="Open Sans Light" w:cs="Open Sans Light"/>
          <w:color w:val="000000"/>
          <w:sz w:val="16"/>
          <w:szCs w:val="16"/>
        </w:rPr>
        <w:t xml:space="preserve"> </w:t>
      </w:r>
      <w:r w:rsidRPr="00795A42">
        <w:rPr>
          <w:rFonts w:ascii="Open Sans Light" w:hAnsi="Open Sans Light" w:cs="Open Sans Light"/>
          <w:color w:val="000000"/>
          <w:sz w:val="16"/>
          <w:szCs w:val="16"/>
        </w:rPr>
        <w:br/>
      </w:r>
      <w:hyperlink r:id="rId10">
        <w:r w:rsidRPr="00795A42">
          <w:rPr>
            <w:rFonts w:ascii="Open Sans Light" w:hAnsi="Open Sans Light" w:cs="Open Sans Light"/>
            <w:color w:val="0000FF"/>
            <w:sz w:val="16"/>
            <w:szCs w:val="16"/>
            <w:u w:val="single"/>
          </w:rPr>
          <w:t>elenagiacchino1@gmail.com</w:t>
        </w:r>
      </w:hyperlink>
      <w:r w:rsidRPr="00795A42">
        <w:rPr>
          <w:rFonts w:ascii="Open Sans Light" w:hAnsi="Open Sans Light" w:cs="Open Sans Light"/>
          <w:color w:val="000000"/>
          <w:sz w:val="16"/>
          <w:szCs w:val="16"/>
        </w:rPr>
        <w:t xml:space="preserve"> - 340 2682 776 </w:t>
      </w:r>
    </w:p>
    <w:p w14:paraId="6DD57059" w14:textId="19A021D3" w:rsidR="00A92627" w:rsidRPr="00795A42" w:rsidRDefault="00000000">
      <w:pPr>
        <w:spacing w:after="240" w:line="240" w:lineRule="auto"/>
        <w:rPr>
          <w:rFonts w:ascii="Open Sans Light" w:hAnsi="Open Sans Light" w:cs="Open Sans Light"/>
          <w:color w:val="000000"/>
          <w:sz w:val="16"/>
          <w:szCs w:val="16"/>
        </w:rPr>
        <w:sectPr w:rsidR="00A92627" w:rsidRPr="00795A42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 w:equalWidth="0">
            <w:col w:w="4154" w:space="720"/>
            <w:col w:w="4154" w:space="0"/>
          </w:cols>
        </w:sectPr>
      </w:pPr>
      <w:r w:rsidRPr="00795A42">
        <w:rPr>
          <w:rFonts w:ascii="Open Sans Light" w:hAnsi="Open Sans Light" w:cs="Open Sans Light"/>
          <w:color w:val="000000"/>
          <w:sz w:val="16"/>
          <w:szCs w:val="16"/>
        </w:rPr>
        <w:t xml:space="preserve">Florentina Ricciarelli | </w:t>
      </w:r>
      <w:r w:rsidR="00951B51">
        <w:rPr>
          <w:rFonts w:ascii="Open Sans Light" w:hAnsi="Open Sans Light" w:cs="Open Sans Light"/>
          <w:color w:val="000000"/>
          <w:sz w:val="16"/>
          <w:szCs w:val="16"/>
        </w:rPr>
        <w:t>Serotonina Media</w:t>
      </w:r>
      <w:r w:rsidRPr="00795A42">
        <w:rPr>
          <w:rFonts w:ascii="Open Sans Light" w:hAnsi="Open Sans Light" w:cs="Open Sans Light"/>
          <w:color w:val="000000"/>
          <w:sz w:val="16"/>
          <w:szCs w:val="16"/>
        </w:rPr>
        <w:t xml:space="preserve"> </w:t>
      </w:r>
      <w:r w:rsidRPr="00795A42">
        <w:rPr>
          <w:rFonts w:ascii="Open Sans Light" w:hAnsi="Open Sans Light" w:cs="Open Sans Light"/>
          <w:color w:val="000000"/>
          <w:sz w:val="16"/>
          <w:szCs w:val="16"/>
        </w:rPr>
        <w:br/>
      </w:r>
      <w:hyperlink r:id="rId11">
        <w:r w:rsidRPr="00795A42">
          <w:rPr>
            <w:rFonts w:ascii="Open Sans Light" w:hAnsi="Open Sans Light" w:cs="Open Sans Light"/>
            <w:color w:val="0000FF"/>
            <w:sz w:val="16"/>
            <w:szCs w:val="16"/>
            <w:u w:val="single"/>
          </w:rPr>
          <w:t>florentina.ricciarelli@gmail.com</w:t>
        </w:r>
      </w:hyperlink>
      <w:r w:rsidRPr="00795A42">
        <w:rPr>
          <w:rFonts w:ascii="Open Sans Light" w:hAnsi="Open Sans Light" w:cs="Open Sans Light"/>
          <w:color w:val="000000"/>
          <w:sz w:val="16"/>
          <w:szCs w:val="16"/>
        </w:rPr>
        <w:t xml:space="preserve"> – 329 2348 154 </w:t>
      </w:r>
    </w:p>
    <w:p w14:paraId="3043EF3C" w14:textId="77777777" w:rsidR="00A92627" w:rsidRPr="00795A42" w:rsidRDefault="00000000">
      <w:pPr>
        <w:spacing w:after="240" w:line="240" w:lineRule="auto"/>
        <w:jc w:val="center"/>
        <w:rPr>
          <w:rFonts w:ascii="Open Sans Light" w:hAnsi="Open Sans Light" w:cs="Open Sans Light"/>
          <w:color w:val="000000"/>
          <w:sz w:val="16"/>
          <w:szCs w:val="16"/>
        </w:rPr>
      </w:pPr>
      <w:r>
        <w:fldChar w:fldCharType="begin"/>
      </w:r>
      <w:r>
        <w:instrText>HYPERLINK "mailto:ufficiostampa@italiacamp.com" \h</w:instrText>
      </w:r>
      <w:r>
        <w:fldChar w:fldCharType="separate"/>
      </w:r>
      <w:r w:rsidRPr="00795A42">
        <w:rPr>
          <w:rFonts w:ascii="Open Sans Light" w:hAnsi="Open Sans Light" w:cs="Open Sans Light"/>
          <w:color w:val="0000FF"/>
          <w:sz w:val="16"/>
          <w:szCs w:val="16"/>
          <w:u w:val="single"/>
        </w:rPr>
        <w:t>ufficiostampa@italiacamp.com</w:t>
      </w:r>
      <w:r>
        <w:rPr>
          <w:rFonts w:ascii="Open Sans Light" w:hAnsi="Open Sans Light" w:cs="Open Sans Light"/>
          <w:color w:val="0000FF"/>
          <w:sz w:val="16"/>
          <w:szCs w:val="16"/>
          <w:u w:val="single"/>
        </w:rPr>
        <w:fldChar w:fldCharType="end"/>
      </w:r>
    </w:p>
    <w:p w14:paraId="393D8FAA" w14:textId="77777777" w:rsidR="00A9262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Open Sans" w:hAnsi="Open Sans" w:cs="Open Sans"/>
          <w:color w:val="000000"/>
          <w:sz w:val="16"/>
          <w:szCs w:val="16"/>
        </w:rPr>
        <w:t>***</w:t>
      </w:r>
    </w:p>
    <w:p w14:paraId="09BD2F73" w14:textId="6859B8F4" w:rsidR="00A92627" w:rsidRPr="00915FF3" w:rsidRDefault="00795A42" w:rsidP="00795A42">
      <w:pPr>
        <w:spacing w:before="240" w:after="240"/>
        <w:jc w:val="both"/>
        <w:rPr>
          <w:rFonts w:ascii="Open Sans Light" w:hAnsi="Open Sans Light" w:cs="Open Sans Light"/>
          <w:bCs/>
          <w:color w:val="000000"/>
          <w:sz w:val="16"/>
          <w:szCs w:val="16"/>
        </w:rPr>
      </w:pPr>
      <w:proofErr w:type="spellStart"/>
      <w:r w:rsidRPr="00795A42">
        <w:rPr>
          <w:rFonts w:ascii="Open Sans Light" w:hAnsi="Open Sans Light" w:cs="Open Sans Light"/>
          <w:b/>
          <w:color w:val="000000"/>
          <w:sz w:val="16"/>
          <w:szCs w:val="16"/>
        </w:rPr>
        <w:t>Italiacamp</w:t>
      </w:r>
      <w:proofErr w:type="spellEnd"/>
      <w:r w:rsidRPr="00795A42">
        <w:rPr>
          <w:rFonts w:ascii="Open Sans Light" w:hAnsi="Open Sans Light" w:cs="Open Sans Light"/>
          <w:b/>
          <w:color w:val="000000"/>
          <w:sz w:val="16"/>
          <w:szCs w:val="16"/>
        </w:rPr>
        <w:t xml:space="preserve"> </w:t>
      </w:r>
      <w:r w:rsidRPr="00795A42">
        <w:rPr>
          <w:rFonts w:ascii="Open Sans Light" w:hAnsi="Open Sans Light" w:cs="Open Sans Light"/>
          <w:bCs/>
          <w:color w:val="000000"/>
          <w:sz w:val="16"/>
          <w:szCs w:val="16"/>
        </w:rPr>
        <w:t xml:space="preserve">è </w:t>
      </w:r>
      <w:proofErr w:type="spellStart"/>
      <w:r w:rsidRPr="00795A42">
        <w:rPr>
          <w:rFonts w:ascii="Open Sans Light" w:hAnsi="Open Sans Light" w:cs="Open Sans Light"/>
          <w:bCs/>
          <w:color w:val="000000"/>
          <w:sz w:val="16"/>
          <w:szCs w:val="16"/>
        </w:rPr>
        <w:t>un’impact</w:t>
      </w:r>
      <w:proofErr w:type="spellEnd"/>
      <w:r w:rsidRPr="00795A42">
        <w:rPr>
          <w:rFonts w:ascii="Open Sans Light" w:hAnsi="Open Sans Light" w:cs="Open Sans Light"/>
          <w:bCs/>
          <w:color w:val="000000"/>
          <w:sz w:val="16"/>
          <w:szCs w:val="16"/>
        </w:rPr>
        <w:t xml:space="preserve"> </w:t>
      </w:r>
      <w:proofErr w:type="spellStart"/>
      <w:r w:rsidRPr="00795A42">
        <w:rPr>
          <w:rFonts w:ascii="Open Sans Light" w:hAnsi="Open Sans Light" w:cs="Open Sans Light"/>
          <w:bCs/>
          <w:color w:val="000000"/>
          <w:sz w:val="16"/>
          <w:szCs w:val="16"/>
        </w:rPr>
        <w:t>organization</w:t>
      </w:r>
      <w:proofErr w:type="spellEnd"/>
      <w:r w:rsidRPr="00795A42">
        <w:rPr>
          <w:rFonts w:ascii="Open Sans Light" w:hAnsi="Open Sans Light" w:cs="Open Sans Light"/>
          <w:bCs/>
          <w:color w:val="000000"/>
          <w:sz w:val="16"/>
          <w:szCs w:val="16"/>
        </w:rPr>
        <w:t xml:space="preserve"> che coniuga profit e non profit con l’obiettivo di promuovere progetti a impatto sociale e sviluppare valutazioni d’impatto con numerosi partner, privati e pubblici. Sin dalle origini, </w:t>
      </w:r>
      <w:proofErr w:type="spellStart"/>
      <w:r w:rsidRPr="00795A42">
        <w:rPr>
          <w:rFonts w:ascii="Open Sans Light" w:hAnsi="Open Sans Light" w:cs="Open Sans Light"/>
          <w:bCs/>
          <w:color w:val="000000"/>
          <w:sz w:val="16"/>
          <w:szCs w:val="16"/>
        </w:rPr>
        <w:t>Italiacamp</w:t>
      </w:r>
      <w:proofErr w:type="spellEnd"/>
      <w:r w:rsidRPr="00795A42">
        <w:rPr>
          <w:rFonts w:ascii="Open Sans Light" w:hAnsi="Open Sans Light" w:cs="Open Sans Light"/>
          <w:bCs/>
          <w:color w:val="000000"/>
          <w:sz w:val="16"/>
          <w:szCs w:val="16"/>
        </w:rPr>
        <w:t xml:space="preserve"> ha come obiettivo la generazione di nuovo valore sociale e lo scouting di innovazione per cittadini, territori e comunità, lavorando in partnership con aziende, istituzioni, università e terzo settore. Grazie al rapporto con partner pubblici e privati, </w:t>
      </w:r>
      <w:proofErr w:type="spellStart"/>
      <w:r w:rsidRPr="00795A42">
        <w:rPr>
          <w:rFonts w:ascii="Open Sans Light" w:hAnsi="Open Sans Light" w:cs="Open Sans Light"/>
          <w:bCs/>
          <w:color w:val="000000"/>
          <w:sz w:val="16"/>
          <w:szCs w:val="16"/>
        </w:rPr>
        <w:t>Italiacamp</w:t>
      </w:r>
      <w:proofErr w:type="spellEnd"/>
      <w:r w:rsidRPr="00795A42">
        <w:rPr>
          <w:rFonts w:ascii="Open Sans Light" w:hAnsi="Open Sans Light" w:cs="Open Sans Light"/>
          <w:bCs/>
          <w:color w:val="000000"/>
          <w:sz w:val="16"/>
          <w:szCs w:val="16"/>
        </w:rPr>
        <w:t xml:space="preserve"> istituisce, riqualifica e anima luoghi dedicati a innovazione, </w:t>
      </w:r>
      <w:proofErr w:type="spellStart"/>
      <w:r w:rsidRPr="00795A42">
        <w:rPr>
          <w:rFonts w:ascii="Open Sans Light" w:hAnsi="Open Sans Light" w:cs="Open Sans Light"/>
          <w:bCs/>
          <w:color w:val="000000"/>
          <w:sz w:val="16"/>
          <w:szCs w:val="16"/>
        </w:rPr>
        <w:t>education</w:t>
      </w:r>
      <w:proofErr w:type="spellEnd"/>
      <w:r w:rsidRPr="00795A42">
        <w:rPr>
          <w:rFonts w:ascii="Open Sans Light" w:hAnsi="Open Sans Light" w:cs="Open Sans Light"/>
          <w:bCs/>
          <w:color w:val="000000"/>
          <w:sz w:val="16"/>
          <w:szCs w:val="16"/>
        </w:rPr>
        <w:t xml:space="preserve">, formazione professionale e imprenditorialità, con l’obiettivo di creare una rete diffusa sul territorio nazionale che generi impatto economico, sociale e culturale sui territori e sulle comunità che li abitano, mettendo in connessione le città più all’avanguardia con i centri più periferici. I luoghi di </w:t>
      </w:r>
      <w:proofErr w:type="spellStart"/>
      <w:r w:rsidRPr="00795A42">
        <w:rPr>
          <w:rFonts w:ascii="Open Sans Light" w:hAnsi="Open Sans Light" w:cs="Open Sans Light"/>
          <w:bCs/>
          <w:color w:val="000000"/>
          <w:sz w:val="16"/>
          <w:szCs w:val="16"/>
        </w:rPr>
        <w:t>Italiacamp</w:t>
      </w:r>
      <w:proofErr w:type="spellEnd"/>
      <w:r w:rsidRPr="00795A42">
        <w:rPr>
          <w:rFonts w:ascii="Open Sans Light" w:hAnsi="Open Sans Light" w:cs="Open Sans Light"/>
          <w:bCs/>
          <w:color w:val="000000"/>
          <w:sz w:val="16"/>
          <w:szCs w:val="16"/>
        </w:rPr>
        <w:t xml:space="preserve"> nascono da progetti di rigenerazione urbana per diventare spazi di aggregazione, innovazione e formazione per giovani, imprese e startup.</w:t>
      </w:r>
    </w:p>
    <w:sectPr w:rsidR="00A92627" w:rsidRPr="00915FF3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7EB16" w14:textId="77777777" w:rsidR="00142EC1" w:rsidRDefault="00142EC1">
      <w:pPr>
        <w:spacing w:line="240" w:lineRule="auto"/>
      </w:pPr>
      <w:r>
        <w:separator/>
      </w:r>
    </w:p>
  </w:endnote>
  <w:endnote w:type="continuationSeparator" w:id="0">
    <w:p w14:paraId="21B91085" w14:textId="77777777" w:rsidR="00142EC1" w:rsidRDefault="00142E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FB06A" w14:textId="77777777" w:rsidR="00142EC1" w:rsidRDefault="00142EC1">
      <w:pPr>
        <w:spacing w:line="240" w:lineRule="auto"/>
      </w:pPr>
      <w:r>
        <w:separator/>
      </w:r>
    </w:p>
  </w:footnote>
  <w:footnote w:type="continuationSeparator" w:id="0">
    <w:p w14:paraId="23D0B395" w14:textId="77777777" w:rsidR="00142EC1" w:rsidRDefault="00142E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B65B" w14:textId="77777777" w:rsidR="00A92627" w:rsidRDefault="00A926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  <w:p w14:paraId="6C6C7595" w14:textId="170C3557" w:rsidR="00A92627" w:rsidRDefault="00000000">
    <w:pPr>
      <w:spacing w:line="240" w:lineRule="auto"/>
      <w:ind w:left="-425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566DED1D" wp14:editId="522E58B6">
          <wp:extent cx="1576070" cy="721995"/>
          <wp:effectExtent l="0" t="0" r="0" b="0"/>
          <wp:docPr id="169517425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6070" cy="721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>                                                                                                                       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27"/>
    <w:rsid w:val="000716EE"/>
    <w:rsid w:val="00142EC1"/>
    <w:rsid w:val="00320AF7"/>
    <w:rsid w:val="00447528"/>
    <w:rsid w:val="00795A42"/>
    <w:rsid w:val="007A756C"/>
    <w:rsid w:val="00860A2D"/>
    <w:rsid w:val="0087428D"/>
    <w:rsid w:val="008A60C5"/>
    <w:rsid w:val="00915FF3"/>
    <w:rsid w:val="00951B51"/>
    <w:rsid w:val="00A92627"/>
    <w:rsid w:val="00B574F4"/>
    <w:rsid w:val="00F175D9"/>
    <w:rsid w:val="00F8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37C2"/>
  <w15:docId w15:val="{EDBB3BA2-F6D0-2245-A3E9-0D66AFBA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9707A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7A1"/>
  </w:style>
  <w:style w:type="paragraph" w:styleId="Pidipagina">
    <w:name w:val="footer"/>
    <w:basedOn w:val="Normale"/>
    <w:link w:val="PidipaginaCarattere"/>
    <w:uiPriority w:val="99"/>
    <w:unhideWhenUsed/>
    <w:rsid w:val="009707A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7A1"/>
  </w:style>
  <w:style w:type="paragraph" w:styleId="NormaleWeb">
    <w:name w:val="Normal (Web)"/>
    <w:basedOn w:val="Normale"/>
    <w:uiPriority w:val="99"/>
    <w:unhideWhenUsed/>
    <w:rsid w:val="00D2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21BD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7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pessano@italiacam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lorentina.ricciarelli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lenagiacchino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.laurenda@italiacam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hrExQhYMv5ehXRJrj+BqPpIJyg==">AMUW2mWeEsnyxQGIQxQdN544FLTCzfUqoyqaYufunT7ibN6BJ+xW3Yu66HDPwEiXuY7vorHDp5uBgunvPbtfktUBzyJAwJUJfgqSg0VNmTjgIKdGydVDgbc=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Domenico Laurenda</cp:lastModifiedBy>
  <cp:revision>10</cp:revision>
  <cp:lastPrinted>2023-06-20T15:54:00Z</cp:lastPrinted>
  <dcterms:created xsi:type="dcterms:W3CDTF">2023-06-20T14:15:00Z</dcterms:created>
  <dcterms:modified xsi:type="dcterms:W3CDTF">2023-06-22T09:30:00Z</dcterms:modified>
</cp:coreProperties>
</file>